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spacing w:val="14"/>
          <w:sz w:val="32"/>
          <w:szCs w:val="32"/>
        </w:rPr>
      </w:pPr>
      <w:r>
        <w:rPr>
          <w:rFonts w:hint="eastAsia" w:ascii="宋体" w:hAnsi="宋体" w:cs="宋体"/>
          <w:b/>
          <w:bCs/>
          <w:spacing w:val="14"/>
          <w:sz w:val="32"/>
          <w:szCs w:val="32"/>
        </w:rPr>
        <w:t>2020年普通干线公路安防交（竣）工质量检测及</w:t>
      </w:r>
    </w:p>
    <w:p>
      <w:pPr>
        <w:jc w:val="center"/>
        <w:rPr>
          <w:rFonts w:hint="eastAsia" w:ascii="宋体" w:hAnsi="宋体" w:cs="宋体"/>
          <w:b/>
          <w:bCs/>
          <w:spacing w:val="14"/>
          <w:sz w:val="32"/>
          <w:szCs w:val="32"/>
        </w:rPr>
      </w:pPr>
      <w:r>
        <w:rPr>
          <w:rFonts w:hint="eastAsia" w:ascii="宋体" w:hAnsi="宋体" w:cs="宋体"/>
          <w:b/>
          <w:bCs/>
          <w:spacing w:val="14"/>
          <w:sz w:val="32"/>
          <w:szCs w:val="32"/>
        </w:rPr>
        <w:t>危旧桥梁检测服务项目</w:t>
      </w:r>
    </w:p>
    <w:p>
      <w:pPr>
        <w:jc w:val="center"/>
        <w:rPr>
          <w:rFonts w:hint="eastAsia" w:ascii="宋体" w:hAnsi="宋体" w:eastAsia="宋体" w:cs="宋体"/>
          <w:lang w:eastAsia="zh-CN"/>
        </w:rPr>
      </w:pPr>
      <w:r>
        <w:rPr>
          <w:rFonts w:hint="eastAsia" w:ascii="宋体" w:hAnsi="宋体" w:cs="宋体"/>
          <w:b/>
          <w:bCs/>
          <w:spacing w:val="14"/>
          <w:sz w:val="32"/>
          <w:szCs w:val="32"/>
          <w:lang w:eastAsia="zh-CN"/>
        </w:rPr>
        <w:t>竞争性磋商公告</w:t>
      </w:r>
    </w:p>
    <w:p>
      <w:pPr>
        <w:pStyle w:val="7"/>
        <w:spacing w:line="360" w:lineRule="auto"/>
        <w:ind w:firstLine="476" w:firstLineChars="200"/>
        <w:rPr>
          <w:rFonts w:hint="eastAsia" w:ascii="宋体" w:hAnsi="宋体" w:eastAsia="宋体" w:cs="宋体"/>
          <w:spacing w:val="14"/>
          <w:szCs w:val="21"/>
          <w:lang w:eastAsia="zh-CN"/>
        </w:rPr>
      </w:pPr>
      <w:r>
        <w:rPr>
          <w:rFonts w:hint="eastAsia" w:ascii="宋体" w:hAnsi="宋体" w:eastAsia="宋体" w:cs="宋体"/>
          <w:spacing w:val="14"/>
          <w:szCs w:val="21"/>
          <w:lang w:eastAsia="zh-CN"/>
        </w:rPr>
        <w:t>2020年普通干线公路安防交（竣）工质量检测及危旧桥梁检测服务项目已经主管部门批准，具备采购条件，采购人为洛阳市公路事业发展中心，采购代理机构为中远融通工程咨询有限公司，现对该项目进行竞争性磋商。</w:t>
      </w:r>
    </w:p>
    <w:p>
      <w:pPr>
        <w:pStyle w:val="7"/>
        <w:spacing w:line="360" w:lineRule="auto"/>
        <w:ind w:firstLine="0"/>
        <w:rPr>
          <w:rFonts w:hint="eastAsia" w:ascii="宋体" w:hAnsi="宋体" w:eastAsia="宋体" w:cs="宋体"/>
          <w:b/>
          <w:bCs/>
          <w:spacing w:val="14"/>
          <w:szCs w:val="21"/>
          <w:lang w:eastAsia="zh-CN"/>
        </w:rPr>
      </w:pPr>
      <w:r>
        <w:rPr>
          <w:rFonts w:hint="eastAsia" w:ascii="宋体" w:hAnsi="宋体" w:eastAsia="宋体" w:cs="宋体"/>
          <w:b/>
          <w:bCs/>
          <w:spacing w:val="14"/>
          <w:szCs w:val="21"/>
          <w:lang w:eastAsia="zh-CN"/>
        </w:rPr>
        <w:t>一、项目基本情况</w:t>
      </w:r>
    </w:p>
    <w:p>
      <w:pPr>
        <w:pStyle w:val="7"/>
        <w:spacing w:line="360" w:lineRule="auto"/>
        <w:ind w:firstLine="0"/>
        <w:rPr>
          <w:rFonts w:hint="eastAsia" w:ascii="宋体" w:hAnsi="宋体" w:eastAsia="宋体" w:cs="宋体"/>
          <w:spacing w:val="14"/>
          <w:szCs w:val="21"/>
          <w:lang w:val="en-US" w:eastAsia="zh-CN"/>
        </w:rPr>
      </w:pPr>
      <w:r>
        <w:rPr>
          <w:rFonts w:hint="eastAsia" w:ascii="宋体" w:hAnsi="宋体" w:eastAsia="宋体" w:cs="宋体"/>
          <w:spacing w:val="14"/>
          <w:szCs w:val="21"/>
          <w:lang w:eastAsia="zh-CN"/>
        </w:rPr>
        <w:t>1、采购编号：</w:t>
      </w:r>
      <w:r>
        <w:rPr>
          <w:rFonts w:hint="eastAsia" w:ascii="宋体" w:hAnsi="宋体" w:eastAsia="宋体" w:cs="宋体"/>
          <w:spacing w:val="14"/>
          <w:szCs w:val="21"/>
          <w:lang w:val="en-US" w:eastAsia="zh-CN"/>
        </w:rPr>
        <w:t>ZYRT-20210801</w:t>
      </w:r>
    </w:p>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eastAsia="zh-CN"/>
        </w:rPr>
        <w:t xml:space="preserve">2、项目名称：2020年普通干线公路安防交（竣）工质量检测及危旧桥梁检测服务项目 </w:t>
      </w:r>
    </w:p>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eastAsia="zh-CN"/>
        </w:rPr>
        <w:t>3、采购方式：竞争性磋商</w:t>
      </w:r>
    </w:p>
    <w:p>
      <w:pPr>
        <w:pStyle w:val="7"/>
        <w:tabs>
          <w:tab w:val="left" w:pos="5471"/>
        </w:tabs>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eastAsia="zh-CN"/>
        </w:rPr>
        <w:t>4、预算金额：</w:t>
      </w:r>
      <w:r>
        <w:rPr>
          <w:rFonts w:hint="eastAsia" w:ascii="宋体" w:hAnsi="宋体" w:eastAsia="宋体" w:cs="宋体"/>
          <w:spacing w:val="14"/>
          <w:szCs w:val="21"/>
          <w:lang w:val="en-US" w:eastAsia="zh-CN"/>
        </w:rPr>
        <w:t>424546.40</w:t>
      </w:r>
      <w:r>
        <w:rPr>
          <w:rFonts w:hint="eastAsia" w:ascii="宋体" w:hAnsi="宋体" w:eastAsia="宋体" w:cs="宋体"/>
          <w:spacing w:val="14"/>
          <w:szCs w:val="21"/>
          <w:lang w:eastAsia="zh-CN"/>
        </w:rPr>
        <w:t>元</w:t>
      </w:r>
      <w:r>
        <w:rPr>
          <w:rFonts w:hint="eastAsia" w:ascii="宋体" w:hAnsi="宋体" w:eastAsia="宋体" w:cs="宋体"/>
          <w:spacing w:val="14"/>
          <w:szCs w:val="21"/>
          <w:lang w:eastAsia="zh-CN"/>
        </w:rPr>
        <w:tab/>
      </w:r>
    </w:p>
    <w:p>
      <w:pPr>
        <w:pStyle w:val="7"/>
        <w:spacing w:line="360" w:lineRule="auto"/>
        <w:ind w:firstLine="238" w:firstLineChars="100"/>
        <w:rPr>
          <w:rFonts w:hint="eastAsia" w:ascii="宋体" w:hAnsi="宋体" w:eastAsia="宋体" w:cs="宋体"/>
          <w:spacing w:val="14"/>
          <w:szCs w:val="21"/>
          <w:lang w:eastAsia="zh-CN"/>
        </w:rPr>
      </w:pPr>
      <w:r>
        <w:rPr>
          <w:rFonts w:hint="eastAsia" w:ascii="宋体" w:hAnsi="宋体" w:eastAsia="宋体" w:cs="宋体"/>
          <w:spacing w:val="14"/>
          <w:szCs w:val="21"/>
          <w:lang w:eastAsia="zh-CN"/>
        </w:rPr>
        <w:t>最高限价：</w:t>
      </w:r>
      <w:r>
        <w:rPr>
          <w:rFonts w:hint="eastAsia" w:ascii="宋体" w:hAnsi="宋体" w:eastAsia="宋体" w:cs="宋体"/>
          <w:spacing w:val="14"/>
          <w:szCs w:val="21"/>
          <w:lang w:val="en-US" w:eastAsia="zh-CN"/>
        </w:rPr>
        <w:t>424546.40</w:t>
      </w:r>
      <w:r>
        <w:rPr>
          <w:rFonts w:hint="eastAsia" w:ascii="宋体" w:hAnsi="宋体" w:eastAsia="宋体" w:cs="宋体"/>
          <w:spacing w:val="14"/>
          <w:szCs w:val="21"/>
          <w:lang w:eastAsia="zh-CN"/>
        </w:rPr>
        <w:t>元</w:t>
      </w:r>
    </w:p>
    <w:tbl>
      <w:tblPr>
        <w:tblStyle w:val="5"/>
        <w:tblW w:w="9533" w:type="dxa"/>
        <w:tblInd w:w="-189"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717"/>
        <w:gridCol w:w="716"/>
        <w:gridCol w:w="4059"/>
        <w:gridCol w:w="1876"/>
        <w:gridCol w:w="216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1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eastAsia="zh-CN"/>
              </w:rPr>
              <w:t>序号</w:t>
            </w:r>
          </w:p>
        </w:tc>
        <w:tc>
          <w:tcPr>
            <w:tcW w:w="71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eastAsia="zh-CN"/>
              </w:rPr>
              <w:t>包号</w:t>
            </w:r>
          </w:p>
        </w:tc>
        <w:tc>
          <w:tcPr>
            <w:tcW w:w="4059"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eastAsia="zh-CN"/>
              </w:rPr>
              <w:t>包名称</w:t>
            </w:r>
          </w:p>
        </w:tc>
        <w:tc>
          <w:tcPr>
            <w:tcW w:w="187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eastAsia="zh-CN"/>
              </w:rPr>
              <w:t>包预算（元）</w:t>
            </w:r>
          </w:p>
        </w:tc>
        <w:tc>
          <w:tcPr>
            <w:tcW w:w="216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eastAsia="zh-CN"/>
              </w:rPr>
              <w:t>包最高限价（元）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1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eastAsia="zh-CN"/>
              </w:rPr>
              <w:t>1</w:t>
            </w:r>
          </w:p>
        </w:tc>
        <w:tc>
          <w:tcPr>
            <w:tcW w:w="71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eastAsia="zh-CN"/>
              </w:rPr>
              <w:t>1</w:t>
            </w:r>
          </w:p>
        </w:tc>
        <w:tc>
          <w:tcPr>
            <w:tcW w:w="4059"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eastAsia="zh-CN"/>
              </w:rPr>
              <w:t xml:space="preserve">2020年普通干线公路安防交（竣）工质量检测及危旧桥梁检测服务项目 </w:t>
            </w:r>
          </w:p>
        </w:tc>
        <w:tc>
          <w:tcPr>
            <w:tcW w:w="187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val="en-US" w:eastAsia="zh-CN"/>
              </w:rPr>
              <w:t>424546.40</w:t>
            </w:r>
          </w:p>
        </w:tc>
        <w:tc>
          <w:tcPr>
            <w:tcW w:w="216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val="en-US" w:eastAsia="zh-CN"/>
              </w:rPr>
              <w:t>424546.40</w:t>
            </w:r>
          </w:p>
        </w:tc>
      </w:tr>
    </w:tbl>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eastAsia="zh-CN"/>
        </w:rPr>
        <w:t>5、采购需求（包括但不限于标的的名称、数量、简要技术需求或服务要求等） ：</w:t>
      </w:r>
    </w:p>
    <w:p>
      <w:pPr>
        <w:pStyle w:val="7"/>
        <w:spacing w:line="360" w:lineRule="auto"/>
        <w:ind w:firstLine="476" w:firstLineChars="200"/>
        <w:rPr>
          <w:rFonts w:hint="eastAsia" w:ascii="宋体" w:hAnsi="宋体" w:eastAsia="宋体" w:cs="宋体"/>
          <w:spacing w:val="14"/>
          <w:szCs w:val="21"/>
          <w:lang w:eastAsia="zh-CN"/>
        </w:rPr>
      </w:pPr>
      <w:r>
        <w:rPr>
          <w:rFonts w:hint="eastAsia" w:ascii="宋体" w:hAnsi="宋体" w:eastAsia="宋体" w:cs="宋体"/>
          <w:spacing w:val="14"/>
          <w:szCs w:val="21"/>
          <w:lang w:eastAsia="zh-CN"/>
        </w:rPr>
        <w:t>本次采购共 1个包。本次采购是对G208、G344、G345、S240、S242、S243、S312共7条线路，总计302.3公里的2020年洛阳市第一批普通干线公路路网结构改造安防工程交（竣）工验收质量检测服务工作；对吉利区、栾川县、洛宁县、孟津县、嵩县、偃师市、伊川县、宜阳县、汝阳县共109座桥进行桥梁外观检测等危旧桥梁检测服务（详见磋商文件）。</w:t>
      </w:r>
    </w:p>
    <w:p>
      <w:pPr>
        <w:pStyle w:val="7"/>
        <w:numPr>
          <w:ilvl w:val="0"/>
          <w:numId w:val="1"/>
        </w:numPr>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eastAsia="zh-CN"/>
        </w:rPr>
        <w:t>服务周期：30日历天；</w:t>
      </w:r>
    </w:p>
    <w:p>
      <w:pPr>
        <w:spacing w:line="360" w:lineRule="auto"/>
        <w:rPr>
          <w:rFonts w:hint="eastAsia" w:ascii="宋体" w:hAnsi="宋体" w:cs="宋体"/>
          <w:spacing w:val="14"/>
          <w:szCs w:val="21"/>
        </w:rPr>
      </w:pPr>
      <w:r>
        <w:rPr>
          <w:rFonts w:hint="eastAsia" w:ascii="宋体" w:hAnsi="宋体" w:cs="宋体"/>
          <w:spacing w:val="14"/>
          <w:szCs w:val="21"/>
        </w:rPr>
        <w:t>7、服务要求：交（竣）工质量检测按照公路工程竣（交）工验收办法规定的项目进行检测，包括实体质量、外观质量及内业资料审查；危旧桥梁检测依据交通运输部相关技术规范出具桥梁检测报告。</w:t>
      </w:r>
    </w:p>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val="en-US" w:eastAsia="zh-CN"/>
        </w:rPr>
        <w:t>8、</w:t>
      </w:r>
      <w:r>
        <w:rPr>
          <w:rFonts w:hint="eastAsia" w:ascii="宋体" w:hAnsi="宋体" w:eastAsia="宋体" w:cs="宋体"/>
          <w:spacing w:val="14"/>
          <w:szCs w:val="21"/>
          <w:lang w:eastAsia="zh-CN"/>
        </w:rPr>
        <w:t>合同履行期限：30日历天</w:t>
      </w:r>
    </w:p>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val="en-US" w:eastAsia="zh-CN"/>
        </w:rPr>
        <w:t>9</w:t>
      </w:r>
      <w:r>
        <w:rPr>
          <w:rFonts w:hint="eastAsia" w:ascii="宋体" w:hAnsi="宋体" w:eastAsia="宋体" w:cs="宋体"/>
          <w:spacing w:val="14"/>
          <w:szCs w:val="21"/>
          <w:lang w:eastAsia="zh-CN"/>
        </w:rPr>
        <w:t>、本项目是否接受联合体投标：否</w:t>
      </w:r>
    </w:p>
    <w:p>
      <w:pPr>
        <w:pStyle w:val="7"/>
        <w:spacing w:line="360" w:lineRule="auto"/>
        <w:ind w:firstLine="0"/>
        <w:rPr>
          <w:rFonts w:hint="eastAsia" w:ascii="宋体" w:hAnsi="宋体" w:eastAsia="宋体" w:cs="宋体"/>
          <w:b/>
          <w:bCs/>
          <w:spacing w:val="14"/>
          <w:szCs w:val="21"/>
          <w:lang w:eastAsia="zh-CN"/>
        </w:rPr>
      </w:pPr>
      <w:r>
        <w:rPr>
          <w:rFonts w:hint="eastAsia" w:ascii="宋体" w:hAnsi="宋体" w:eastAsia="宋体" w:cs="宋体"/>
          <w:b/>
          <w:bCs/>
          <w:spacing w:val="14"/>
          <w:szCs w:val="21"/>
          <w:lang w:eastAsia="zh-CN"/>
        </w:rPr>
        <w:t>二、申请人资格要求</w:t>
      </w:r>
    </w:p>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eastAsia="zh-CN"/>
        </w:rPr>
        <w:t>1、满足《中华人民共和国政府采购法》第二十二条规定；</w:t>
      </w:r>
    </w:p>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eastAsia="zh-CN"/>
        </w:rPr>
        <w:t>2、落实政府采购政策满足的资格要求：</w:t>
      </w:r>
    </w:p>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eastAsia="zh-CN"/>
        </w:rPr>
        <w:t>本项目专门面向中小微（监狱、残疾人福利性单位）企业，不接受进口产品</w:t>
      </w:r>
    </w:p>
    <w:p>
      <w:pPr>
        <w:pStyle w:val="7"/>
        <w:spacing w:line="360" w:lineRule="auto"/>
        <w:ind w:firstLine="0"/>
        <w:rPr>
          <w:rFonts w:hint="eastAsia" w:ascii="宋体" w:hAnsi="宋体" w:eastAsia="宋体" w:cs="宋体"/>
          <w:spacing w:val="14"/>
          <w:szCs w:val="21"/>
          <w:lang w:eastAsia="zh-CN"/>
        </w:rPr>
      </w:pPr>
      <w:r>
        <w:rPr>
          <w:rFonts w:hint="eastAsia" w:ascii="宋体" w:hAnsi="宋体" w:eastAsia="宋体" w:cs="宋体"/>
          <w:spacing w:val="14"/>
          <w:szCs w:val="21"/>
          <w:lang w:eastAsia="zh-CN"/>
        </w:rPr>
        <w:t>3、本项目的特定资格要求：</w:t>
      </w:r>
    </w:p>
    <w:p>
      <w:pPr>
        <w:pStyle w:val="10"/>
        <w:spacing w:line="460" w:lineRule="exact"/>
        <w:ind w:firstLine="476" w:firstLineChars="200"/>
        <w:rPr>
          <w:rFonts w:hint="eastAsia" w:ascii="宋体" w:hAnsi="宋体" w:cs="宋体"/>
          <w:spacing w:val="14"/>
          <w:kern w:val="0"/>
          <w:szCs w:val="21"/>
        </w:rPr>
      </w:pPr>
      <w:r>
        <w:rPr>
          <w:rFonts w:hint="eastAsia" w:ascii="宋体" w:hAnsi="宋体" w:cs="宋体"/>
          <w:spacing w:val="14"/>
          <w:kern w:val="0"/>
          <w:szCs w:val="21"/>
        </w:rPr>
        <w:t>（1）投标人应具有独立承担民事责任的能力，须提供有效的营业执照。</w:t>
      </w:r>
    </w:p>
    <w:p>
      <w:pPr>
        <w:pStyle w:val="10"/>
        <w:spacing w:line="460" w:lineRule="exact"/>
        <w:ind w:firstLine="476" w:firstLineChars="200"/>
        <w:rPr>
          <w:rFonts w:hint="eastAsia" w:ascii="宋体" w:hAnsi="宋体" w:cs="宋体"/>
          <w:spacing w:val="14"/>
          <w:kern w:val="0"/>
          <w:szCs w:val="21"/>
        </w:rPr>
      </w:pPr>
      <w:r>
        <w:rPr>
          <w:rFonts w:hint="eastAsia" w:ascii="宋体" w:hAnsi="宋体" w:cs="宋体"/>
          <w:spacing w:val="14"/>
          <w:kern w:val="0"/>
          <w:szCs w:val="21"/>
        </w:rPr>
        <w:t>（2）需具备交通行政主管部门颁发的公路工程试验检测综合甲级或桥梁隧道工程专项检测资质（需含交通安全设施检测项目及参数）；检测项目负责人应具备交通部门颁发的检测工程师资格。</w:t>
      </w:r>
    </w:p>
    <w:p>
      <w:pPr>
        <w:pStyle w:val="10"/>
        <w:spacing w:line="460" w:lineRule="exact"/>
        <w:ind w:firstLine="476" w:firstLineChars="200"/>
        <w:rPr>
          <w:rFonts w:hint="eastAsia" w:ascii="宋体" w:hAnsi="宋体" w:cs="宋体"/>
          <w:spacing w:val="14"/>
          <w:kern w:val="0"/>
          <w:szCs w:val="21"/>
        </w:rPr>
      </w:pPr>
      <w:r>
        <w:rPr>
          <w:rFonts w:hint="eastAsia" w:ascii="宋体" w:hAnsi="宋体" w:cs="宋体"/>
          <w:spacing w:val="14"/>
          <w:kern w:val="0"/>
          <w:szCs w:val="21"/>
        </w:rPr>
        <w:t>（3）根据《财政部关于在政府采购活动中查询及使用信用记录有关问题的通知》（财库〔2016〕125号）和《河南省财政厅关于转发财政部关于在政府采购活动中查询及使用信用记录有关问题的通知》（豫财购〔2016〕15号）被列入中国政府采购网(www.ccgp.gov.cn)“政府采购严重违法失信行为记录名单”的（指政府采购行政处罚有效期内），被列入中国执行信息公开网（http://zxgk.court.gov.cn/，也即全国法院失信被执行人名单信息公布与查询网）“失信被执行人”的、被列入国家税务总局网站（www.chinatax.gov.cn/）——重大案件查询栏目“重大税收违法案件当事人名单”的投标人将被拒绝参加投标。</w:t>
      </w:r>
    </w:p>
    <w:p>
      <w:pPr>
        <w:pStyle w:val="10"/>
        <w:spacing w:line="460" w:lineRule="exact"/>
        <w:ind w:firstLine="476" w:firstLineChars="200"/>
        <w:rPr>
          <w:rFonts w:hint="eastAsia" w:ascii="宋体" w:hAnsi="宋体" w:cs="宋体"/>
          <w:spacing w:val="14"/>
          <w:kern w:val="0"/>
          <w:szCs w:val="21"/>
        </w:rPr>
      </w:pPr>
      <w:r>
        <w:rPr>
          <w:rFonts w:hint="eastAsia" w:ascii="宋体" w:hAnsi="宋体" w:cs="宋体"/>
          <w:spacing w:val="14"/>
          <w:kern w:val="0"/>
          <w:szCs w:val="21"/>
        </w:rPr>
        <w:t>（4）投标人须提供2020年的经第三方审计机构出具的审计报告：包括经第三方审计机构出具的审计报告和经审计的财务报表(包含资产负债表、利润表、现金流量表和财务报表附注)。投标人成立不满一年的提供最近一个月的财务报表。</w:t>
      </w:r>
    </w:p>
    <w:p>
      <w:pPr>
        <w:pStyle w:val="10"/>
        <w:spacing w:line="460" w:lineRule="exact"/>
        <w:ind w:firstLine="476" w:firstLineChars="200"/>
        <w:rPr>
          <w:rFonts w:hint="eastAsia" w:ascii="宋体" w:hAnsi="宋体" w:cs="宋体"/>
          <w:spacing w:val="14"/>
          <w:kern w:val="0"/>
          <w:szCs w:val="21"/>
        </w:rPr>
      </w:pPr>
      <w:r>
        <w:rPr>
          <w:rFonts w:hint="eastAsia" w:ascii="宋体" w:hAnsi="宋体" w:cs="宋体"/>
          <w:spacing w:val="14"/>
          <w:kern w:val="0"/>
          <w:szCs w:val="21"/>
        </w:rPr>
        <w:t>（5）投标人须提供2020年06月1日以来任意连续3个月依法缴纳税收和社会保障资金的证明资料：依法免税或不需要缴纳社会保障资金的投标人，应提供相应文件证明其依法免税或不需要缴纳社会保障资金。投标人成立不满三个月的，则提供自成立日以来的纳税和社保证明。</w:t>
      </w:r>
    </w:p>
    <w:p>
      <w:pPr>
        <w:pStyle w:val="10"/>
        <w:spacing w:line="360" w:lineRule="auto"/>
        <w:ind w:firstLine="476" w:firstLineChars="200"/>
        <w:rPr>
          <w:rFonts w:hint="eastAsia" w:ascii="宋体" w:hAnsi="宋体" w:cs="宋体"/>
          <w:spacing w:val="14"/>
          <w:kern w:val="0"/>
          <w:szCs w:val="21"/>
        </w:rPr>
      </w:pPr>
      <w:r>
        <w:rPr>
          <w:rFonts w:hint="eastAsia" w:ascii="宋体" w:hAnsi="宋体" w:cs="宋体"/>
          <w:spacing w:val="14"/>
          <w:kern w:val="0"/>
          <w:szCs w:val="21"/>
        </w:rPr>
        <w:t>（6）本次招标采购实行资格后审，资格审查的具体要求详见竞争性</w:t>
      </w:r>
      <w:r>
        <w:rPr>
          <w:rFonts w:hint="eastAsia" w:ascii="宋体" w:hAnsi="宋体" w:cs="宋体"/>
          <w:spacing w:val="14"/>
          <w:kern w:val="0"/>
          <w:szCs w:val="21"/>
          <w:lang w:eastAsia="zh-CN"/>
        </w:rPr>
        <w:t>磋商</w:t>
      </w:r>
      <w:r>
        <w:rPr>
          <w:rFonts w:hint="eastAsia" w:ascii="宋体" w:hAnsi="宋体" w:cs="宋体"/>
          <w:spacing w:val="14"/>
          <w:kern w:val="0"/>
          <w:szCs w:val="21"/>
        </w:rPr>
        <w:t>文件，资格后审不合格的投标人的</w:t>
      </w:r>
      <w:r>
        <w:rPr>
          <w:rFonts w:hint="eastAsia" w:ascii="宋体" w:hAnsi="宋体" w:cs="宋体"/>
          <w:spacing w:val="14"/>
          <w:kern w:val="0"/>
          <w:szCs w:val="21"/>
          <w:lang w:eastAsia="zh-CN"/>
        </w:rPr>
        <w:t>响应</w:t>
      </w:r>
      <w:r>
        <w:rPr>
          <w:rFonts w:hint="eastAsia" w:ascii="宋体" w:hAnsi="宋体" w:cs="宋体"/>
          <w:spacing w:val="14"/>
          <w:kern w:val="0"/>
          <w:szCs w:val="21"/>
        </w:rPr>
        <w:t>文件将不被接受。</w:t>
      </w:r>
    </w:p>
    <w:p>
      <w:pPr>
        <w:pStyle w:val="7"/>
        <w:ind w:firstLine="0"/>
        <w:rPr>
          <w:rFonts w:hint="eastAsia" w:ascii="宋体" w:hAnsi="宋体" w:eastAsia="宋体" w:cs="宋体"/>
          <w:b/>
          <w:bCs/>
          <w:spacing w:val="14"/>
          <w:szCs w:val="21"/>
          <w:lang w:val="en-US" w:eastAsia="zh-CN"/>
        </w:rPr>
      </w:pPr>
      <w:r>
        <w:rPr>
          <w:rFonts w:hint="eastAsia" w:ascii="宋体" w:hAnsi="宋体" w:eastAsia="宋体" w:cs="宋体"/>
          <w:b/>
          <w:bCs/>
          <w:spacing w:val="14"/>
          <w:szCs w:val="21"/>
          <w:lang w:val="en-US" w:eastAsia="zh-CN"/>
        </w:rPr>
        <w:t>三、报名及竞争性磋商文件的获取</w:t>
      </w:r>
    </w:p>
    <w:p>
      <w:pPr>
        <w:widowControl/>
        <w:spacing w:line="360" w:lineRule="auto"/>
        <w:ind w:firstLine="714" w:firstLineChars="300"/>
        <w:jc w:val="left"/>
        <w:rPr>
          <w:rFonts w:hint="eastAsia" w:ascii="宋体" w:hAnsi="宋体" w:cs="宋体"/>
          <w:color w:val="auto"/>
          <w:spacing w:val="14"/>
          <w:kern w:val="0"/>
          <w:szCs w:val="21"/>
          <w:highlight w:val="none"/>
        </w:rPr>
      </w:pPr>
      <w:bookmarkStart w:id="0" w:name="_Toc354652582"/>
      <w:r>
        <w:rPr>
          <w:rFonts w:hint="eastAsia" w:ascii="宋体" w:hAnsi="宋体" w:cs="宋体"/>
          <w:color w:val="auto"/>
          <w:spacing w:val="14"/>
          <w:kern w:val="0"/>
          <w:szCs w:val="21"/>
          <w:highlight w:val="none"/>
          <w:lang w:val="en-US" w:eastAsia="zh-CN"/>
        </w:rPr>
        <w:t>3.</w:t>
      </w:r>
      <w:r>
        <w:rPr>
          <w:rFonts w:hint="eastAsia" w:ascii="宋体" w:hAnsi="宋体" w:cs="宋体"/>
          <w:color w:val="auto"/>
          <w:spacing w:val="14"/>
          <w:kern w:val="0"/>
          <w:szCs w:val="21"/>
          <w:highlight w:val="none"/>
        </w:rPr>
        <w:t>1、凡有意参加磋商者，请于2021年8月</w:t>
      </w:r>
      <w:r>
        <w:rPr>
          <w:rFonts w:hint="eastAsia" w:ascii="宋体" w:hAnsi="宋体" w:cs="宋体"/>
          <w:color w:val="auto"/>
          <w:spacing w:val="14"/>
          <w:kern w:val="0"/>
          <w:szCs w:val="21"/>
          <w:highlight w:val="none"/>
          <w:lang w:val="en-US" w:eastAsia="zh-CN"/>
        </w:rPr>
        <w:t>20</w:t>
      </w:r>
      <w:r>
        <w:rPr>
          <w:rFonts w:hint="eastAsia" w:ascii="宋体" w:hAnsi="宋体" w:cs="宋体"/>
          <w:color w:val="auto"/>
          <w:spacing w:val="14"/>
          <w:kern w:val="0"/>
          <w:szCs w:val="21"/>
          <w:highlight w:val="none"/>
        </w:rPr>
        <w:t xml:space="preserve">日至2021年8月 </w:t>
      </w:r>
      <w:r>
        <w:rPr>
          <w:rFonts w:hint="eastAsia" w:ascii="宋体" w:hAnsi="宋体" w:cs="宋体"/>
          <w:color w:val="auto"/>
          <w:spacing w:val="14"/>
          <w:kern w:val="0"/>
          <w:szCs w:val="21"/>
          <w:highlight w:val="none"/>
          <w:lang w:val="en-US" w:eastAsia="zh-CN"/>
        </w:rPr>
        <w:t>26</w:t>
      </w:r>
      <w:r>
        <w:rPr>
          <w:rFonts w:hint="eastAsia" w:ascii="宋体" w:hAnsi="宋体" w:cs="宋体"/>
          <w:color w:val="auto"/>
          <w:spacing w:val="14"/>
          <w:kern w:val="0"/>
          <w:szCs w:val="21"/>
          <w:highlight w:val="none"/>
        </w:rPr>
        <w:t>日（法定公休日、法定节假日除外），每日上午9:00时至11：30时，下午14：30时至17：30时（北京时间，下同），在</w:t>
      </w:r>
      <w:bookmarkEnd w:id="0"/>
      <w:r>
        <w:rPr>
          <w:rFonts w:hint="eastAsia" w:ascii="宋体" w:hAnsi="宋体" w:cs="宋体"/>
          <w:spacing w:val="14"/>
          <w:kern w:val="0"/>
          <w:szCs w:val="21"/>
        </w:rPr>
        <w:t>河南省洛阳市高新区</w:t>
      </w:r>
      <w:r>
        <w:rPr>
          <w:rFonts w:hint="eastAsia" w:ascii="宋体" w:hAnsi="宋体" w:cs="宋体"/>
          <w:spacing w:val="14"/>
          <w:kern w:val="0"/>
          <w:szCs w:val="21"/>
          <w:lang w:eastAsia="zh-CN"/>
        </w:rPr>
        <w:t>军威路</w:t>
      </w:r>
      <w:r>
        <w:rPr>
          <w:rFonts w:hint="eastAsia" w:ascii="宋体" w:hAnsi="宋体" w:cs="宋体"/>
          <w:spacing w:val="14"/>
          <w:kern w:val="0"/>
          <w:szCs w:val="21"/>
          <w:lang w:val="en-US" w:eastAsia="zh-CN"/>
        </w:rPr>
        <w:t>1</w:t>
      </w:r>
      <w:r>
        <w:rPr>
          <w:rFonts w:hint="eastAsia" w:ascii="宋体" w:hAnsi="宋体" w:cs="宋体"/>
          <w:spacing w:val="14"/>
          <w:kern w:val="0"/>
          <w:szCs w:val="21"/>
        </w:rPr>
        <w:t>号</w:t>
      </w:r>
      <w:r>
        <w:rPr>
          <w:rFonts w:hint="eastAsia" w:ascii="宋体" w:hAnsi="宋体" w:cs="宋体"/>
          <w:spacing w:val="14"/>
          <w:kern w:val="0"/>
          <w:szCs w:val="21"/>
          <w:lang w:eastAsia="zh-CN"/>
        </w:rPr>
        <w:t>河南三建</w:t>
      </w:r>
      <w:r>
        <w:rPr>
          <w:rFonts w:hint="eastAsia" w:ascii="宋体" w:hAnsi="宋体" w:cs="宋体"/>
          <w:spacing w:val="14"/>
          <w:kern w:val="0"/>
          <w:szCs w:val="21"/>
        </w:rPr>
        <w:t>8号楼4层402。</w:t>
      </w:r>
    </w:p>
    <w:p>
      <w:pPr>
        <w:pStyle w:val="7"/>
        <w:ind w:firstLine="476" w:firstLineChars="200"/>
        <w:rPr>
          <w:rFonts w:hint="eastAsia" w:ascii="宋体" w:hAnsi="宋体" w:eastAsia="宋体" w:cs="宋体"/>
          <w:color w:val="auto"/>
          <w:spacing w:val="14"/>
          <w:kern w:val="0"/>
          <w:sz w:val="21"/>
          <w:szCs w:val="21"/>
          <w:highlight w:val="none"/>
          <w:lang w:val="en-US" w:eastAsia="zh-CN" w:bidi="ar-SA"/>
        </w:rPr>
      </w:pPr>
      <w:bookmarkStart w:id="1" w:name="_Toc354652599"/>
      <w:r>
        <w:rPr>
          <w:rFonts w:hint="eastAsia" w:ascii="宋体" w:hAnsi="宋体" w:eastAsia="宋体" w:cs="宋体"/>
          <w:color w:val="auto"/>
          <w:spacing w:val="14"/>
          <w:kern w:val="0"/>
          <w:sz w:val="21"/>
          <w:szCs w:val="21"/>
          <w:highlight w:val="none"/>
          <w:lang w:val="en-US" w:eastAsia="zh-CN" w:bidi="ar-SA"/>
        </w:rPr>
        <w:t>3.2</w:t>
      </w:r>
      <w:r>
        <w:rPr>
          <w:rFonts w:hint="eastAsia" w:ascii="宋体" w:hAnsi="宋体" w:cs="宋体"/>
          <w:color w:val="auto"/>
          <w:spacing w:val="14"/>
          <w:kern w:val="0"/>
          <w:szCs w:val="21"/>
          <w:highlight w:val="none"/>
        </w:rPr>
        <w:t>、</w:t>
      </w:r>
      <w:r>
        <w:rPr>
          <w:rFonts w:hint="eastAsia" w:ascii="宋体" w:hAnsi="宋体" w:eastAsia="宋体" w:cs="宋体"/>
          <w:color w:val="auto"/>
          <w:spacing w:val="14"/>
          <w:kern w:val="0"/>
          <w:sz w:val="21"/>
          <w:szCs w:val="21"/>
          <w:highlight w:val="none"/>
          <w:lang w:val="en-US" w:eastAsia="zh-CN" w:bidi="ar-SA"/>
        </w:rPr>
        <w:t>现场报名获取磋商文件时须携带的资料:法人代表授权委托书（附联系方式）、被委托人身份证、 营业执照，以上资料留存加盖投标人公章的复印件一套。</w:t>
      </w:r>
    </w:p>
    <w:p>
      <w:pPr>
        <w:pStyle w:val="7"/>
        <w:spacing w:line="360" w:lineRule="auto"/>
        <w:ind w:firstLine="476" w:firstLineChars="200"/>
        <w:rPr>
          <w:rFonts w:hint="eastAsia" w:ascii="宋体" w:hAnsi="宋体" w:eastAsia="宋体" w:cs="宋体"/>
          <w:color w:val="auto"/>
          <w:spacing w:val="14"/>
          <w:kern w:val="0"/>
          <w:sz w:val="21"/>
          <w:szCs w:val="21"/>
          <w:highlight w:val="none"/>
          <w:lang w:val="en-US" w:eastAsia="zh-CN" w:bidi="ar-SA"/>
        </w:rPr>
      </w:pPr>
      <w:r>
        <w:rPr>
          <w:rFonts w:hint="eastAsia" w:ascii="宋体" w:hAnsi="宋体" w:eastAsia="宋体" w:cs="宋体"/>
          <w:color w:val="auto"/>
          <w:spacing w:val="14"/>
          <w:kern w:val="0"/>
          <w:sz w:val="21"/>
          <w:szCs w:val="21"/>
          <w:highlight w:val="none"/>
          <w:lang w:val="en-US" w:eastAsia="zh-CN" w:bidi="ar-SA"/>
        </w:rPr>
        <w:t>3.3</w:t>
      </w:r>
      <w:r>
        <w:rPr>
          <w:rFonts w:hint="eastAsia" w:ascii="宋体" w:hAnsi="宋体" w:cs="宋体"/>
          <w:color w:val="auto"/>
          <w:spacing w:val="14"/>
          <w:kern w:val="0"/>
          <w:szCs w:val="21"/>
          <w:highlight w:val="none"/>
        </w:rPr>
        <w:t>、</w:t>
      </w:r>
      <w:r>
        <w:rPr>
          <w:rFonts w:hint="eastAsia" w:ascii="宋体" w:hAnsi="宋体" w:eastAsia="宋体" w:cs="宋体"/>
          <w:color w:val="auto"/>
          <w:spacing w:val="14"/>
          <w:kern w:val="0"/>
          <w:sz w:val="21"/>
          <w:szCs w:val="21"/>
          <w:highlight w:val="none"/>
          <w:lang w:val="en-US" w:eastAsia="zh-CN" w:bidi="ar-SA"/>
        </w:rPr>
        <w:t>本项目接受网上报名获取磋商文件，如投标人网上获取，须在3.1 规定的时间内将法人代表授权委托书、被委托人身份证、营业执照加盖公章的扫描件及相关联系方式发至</w:t>
      </w:r>
      <w:r>
        <w:rPr>
          <w:rFonts w:hint="eastAsia" w:ascii="宋体" w:hAnsi="宋体" w:cs="宋体"/>
          <w:color w:val="auto"/>
          <w:sz w:val="24"/>
          <w:szCs w:val="24"/>
          <w:highlight w:val="none"/>
          <w:lang w:val="en-US" w:eastAsia="zh-CN"/>
        </w:rPr>
        <w:t>zyrtlyfgs@163.com</w:t>
      </w:r>
      <w:r>
        <w:rPr>
          <w:rFonts w:hint="eastAsia" w:ascii="宋体" w:hAnsi="宋体" w:eastAsia="宋体" w:cs="宋体"/>
          <w:color w:val="auto"/>
          <w:spacing w:val="14"/>
          <w:kern w:val="0"/>
          <w:sz w:val="21"/>
          <w:szCs w:val="21"/>
          <w:highlight w:val="none"/>
          <w:lang w:val="en-US" w:eastAsia="zh-CN" w:bidi="ar-SA"/>
        </w:rPr>
        <w:t>邮箱中，并电话告知采购代理机构。</w:t>
      </w:r>
    </w:p>
    <w:p>
      <w:pPr>
        <w:pStyle w:val="7"/>
        <w:spacing w:line="240" w:lineRule="auto"/>
        <w:ind w:firstLine="476" w:firstLineChars="200"/>
        <w:rPr>
          <w:rFonts w:hint="eastAsia" w:ascii="宋体" w:hAnsi="宋体" w:eastAsia="宋体" w:cs="宋体"/>
          <w:spacing w:val="14"/>
          <w:kern w:val="0"/>
          <w:sz w:val="21"/>
          <w:szCs w:val="21"/>
          <w:lang w:val="en-US" w:eastAsia="zh-CN" w:bidi="ar-SA"/>
        </w:rPr>
      </w:pPr>
      <w:r>
        <w:rPr>
          <w:rFonts w:hint="eastAsia" w:ascii="宋体" w:hAnsi="宋体" w:eastAsia="宋体" w:cs="宋体"/>
          <w:spacing w:val="14"/>
          <w:kern w:val="0"/>
          <w:sz w:val="21"/>
          <w:szCs w:val="21"/>
          <w:lang w:val="en-US" w:eastAsia="zh-CN" w:bidi="ar-SA"/>
        </w:rPr>
        <w:t xml:space="preserve"> 3.4</w:t>
      </w:r>
      <w:r>
        <w:rPr>
          <w:rFonts w:hint="eastAsia" w:ascii="宋体" w:hAnsi="宋体" w:cs="宋体"/>
          <w:spacing w:val="14"/>
          <w:kern w:val="0"/>
          <w:szCs w:val="21"/>
        </w:rPr>
        <w:t>、</w:t>
      </w:r>
      <w:r>
        <w:rPr>
          <w:rFonts w:hint="eastAsia" w:ascii="宋体" w:hAnsi="宋体" w:eastAsia="宋体" w:cs="宋体"/>
          <w:spacing w:val="14"/>
          <w:kern w:val="0"/>
          <w:sz w:val="21"/>
          <w:szCs w:val="21"/>
          <w:lang w:val="en-US" w:eastAsia="zh-CN" w:bidi="ar-SA"/>
        </w:rPr>
        <w:t>磋商文件售价 100 元/份，售后不退。</w:t>
      </w:r>
    </w:p>
    <w:p>
      <w:pPr>
        <w:pStyle w:val="7"/>
        <w:ind w:firstLine="0"/>
        <w:rPr>
          <w:rFonts w:hint="eastAsia" w:ascii="宋体" w:hAnsi="宋体" w:eastAsia="宋体" w:cs="宋体"/>
          <w:b/>
          <w:bCs/>
          <w:spacing w:val="14"/>
          <w:szCs w:val="21"/>
          <w:lang w:val="en-US" w:eastAsia="zh-CN"/>
        </w:rPr>
      </w:pPr>
      <w:r>
        <w:rPr>
          <w:rFonts w:hint="eastAsia" w:ascii="宋体" w:hAnsi="宋体" w:eastAsia="宋体" w:cs="宋体"/>
          <w:b/>
          <w:bCs/>
          <w:spacing w:val="14"/>
          <w:szCs w:val="21"/>
          <w:lang w:val="en-US" w:eastAsia="zh-CN"/>
        </w:rPr>
        <w:t>四、响应文件递交截止时间、磋商时间及地点</w:t>
      </w:r>
    </w:p>
    <w:bookmarkEnd w:id="1"/>
    <w:p>
      <w:pPr>
        <w:widowControl/>
        <w:spacing w:line="360" w:lineRule="auto"/>
        <w:ind w:firstLine="476" w:firstLineChars="200"/>
        <w:jc w:val="left"/>
        <w:rPr>
          <w:rFonts w:hint="eastAsia" w:ascii="宋体" w:hAnsi="宋体" w:cs="宋体"/>
          <w:spacing w:val="14"/>
          <w:kern w:val="0"/>
          <w:szCs w:val="21"/>
        </w:rPr>
      </w:pPr>
      <w:bookmarkStart w:id="2" w:name="_Toc354652601"/>
      <w:bookmarkStart w:id="3" w:name="_Toc268155989"/>
      <w:bookmarkStart w:id="4" w:name="_Toc157499355"/>
      <w:r>
        <w:rPr>
          <w:rFonts w:hint="eastAsia" w:ascii="宋体" w:hAnsi="宋体" w:cs="宋体"/>
          <w:spacing w:val="14"/>
          <w:kern w:val="0"/>
          <w:szCs w:val="21"/>
        </w:rPr>
        <w:t>1、响应文件递交截止时间及磋商时间</w:t>
      </w:r>
      <w:r>
        <w:rPr>
          <w:rFonts w:hint="eastAsia" w:ascii="宋体" w:hAnsi="宋体" w:cs="宋体"/>
          <w:color w:val="auto"/>
          <w:spacing w:val="14"/>
          <w:kern w:val="0"/>
          <w:szCs w:val="21"/>
        </w:rPr>
        <w:t>：2021年8月</w:t>
      </w:r>
      <w:r>
        <w:rPr>
          <w:rFonts w:hint="eastAsia" w:ascii="宋体" w:hAnsi="宋体" w:cs="宋体"/>
          <w:color w:val="auto"/>
          <w:spacing w:val="14"/>
          <w:kern w:val="0"/>
          <w:szCs w:val="21"/>
          <w:lang w:val="en-US" w:eastAsia="zh-CN"/>
        </w:rPr>
        <w:t>31</w:t>
      </w:r>
      <w:r>
        <w:rPr>
          <w:rFonts w:hint="eastAsia" w:ascii="宋体" w:hAnsi="宋体" w:cs="宋体"/>
          <w:color w:val="auto"/>
          <w:spacing w:val="14"/>
          <w:kern w:val="0"/>
          <w:szCs w:val="21"/>
        </w:rPr>
        <w:t>日下午14时30分整</w:t>
      </w:r>
      <w:r>
        <w:rPr>
          <w:rFonts w:hint="eastAsia" w:ascii="宋体" w:hAnsi="宋体" w:cs="宋体"/>
          <w:spacing w:val="14"/>
          <w:kern w:val="0"/>
          <w:szCs w:val="21"/>
        </w:rPr>
        <w:t>（北京时间）</w:t>
      </w:r>
    </w:p>
    <w:p>
      <w:pPr>
        <w:widowControl/>
        <w:spacing w:line="360" w:lineRule="auto"/>
        <w:ind w:firstLine="714" w:firstLineChars="300"/>
        <w:jc w:val="left"/>
        <w:rPr>
          <w:rFonts w:hint="eastAsia" w:ascii="宋体" w:hAnsi="宋体" w:cs="宋体"/>
          <w:spacing w:val="14"/>
          <w:kern w:val="0"/>
          <w:szCs w:val="21"/>
        </w:rPr>
      </w:pPr>
      <w:r>
        <w:rPr>
          <w:rFonts w:hint="eastAsia" w:ascii="宋体" w:hAnsi="宋体" w:cs="宋体"/>
          <w:spacing w:val="14"/>
          <w:kern w:val="0"/>
          <w:szCs w:val="21"/>
        </w:rPr>
        <w:t>递交响应文件地点及磋商地点：河南省洛阳市高新区</w:t>
      </w:r>
      <w:r>
        <w:rPr>
          <w:rFonts w:hint="eastAsia" w:ascii="宋体" w:hAnsi="宋体" w:cs="宋体"/>
          <w:spacing w:val="14"/>
          <w:kern w:val="0"/>
          <w:szCs w:val="21"/>
          <w:lang w:eastAsia="zh-CN"/>
        </w:rPr>
        <w:t>军威路</w:t>
      </w:r>
      <w:r>
        <w:rPr>
          <w:rFonts w:hint="eastAsia" w:ascii="宋体" w:hAnsi="宋体" w:cs="宋体"/>
          <w:spacing w:val="14"/>
          <w:kern w:val="0"/>
          <w:szCs w:val="21"/>
          <w:lang w:val="en-US" w:eastAsia="zh-CN"/>
        </w:rPr>
        <w:t>1</w:t>
      </w:r>
      <w:r>
        <w:rPr>
          <w:rFonts w:hint="eastAsia" w:ascii="宋体" w:hAnsi="宋体" w:cs="宋体"/>
          <w:spacing w:val="14"/>
          <w:kern w:val="0"/>
          <w:szCs w:val="21"/>
        </w:rPr>
        <w:t>号</w:t>
      </w:r>
      <w:r>
        <w:rPr>
          <w:rFonts w:hint="eastAsia" w:ascii="宋体" w:hAnsi="宋体" w:cs="宋体"/>
          <w:spacing w:val="14"/>
          <w:kern w:val="0"/>
          <w:szCs w:val="21"/>
          <w:lang w:eastAsia="zh-CN"/>
        </w:rPr>
        <w:t>河南三建</w:t>
      </w:r>
      <w:r>
        <w:rPr>
          <w:rFonts w:hint="eastAsia" w:ascii="宋体" w:hAnsi="宋体" w:cs="宋体"/>
          <w:spacing w:val="14"/>
          <w:kern w:val="0"/>
          <w:szCs w:val="21"/>
        </w:rPr>
        <w:t>8号楼4层402。</w:t>
      </w:r>
    </w:p>
    <w:p>
      <w:pPr>
        <w:widowControl/>
        <w:numPr>
          <w:ilvl w:val="0"/>
          <w:numId w:val="2"/>
        </w:numPr>
        <w:spacing w:line="360" w:lineRule="auto"/>
        <w:ind w:firstLine="476" w:firstLineChars="200"/>
        <w:jc w:val="left"/>
        <w:rPr>
          <w:rFonts w:hint="eastAsia" w:ascii="宋体" w:hAnsi="宋体" w:cs="宋体"/>
          <w:spacing w:val="14"/>
          <w:kern w:val="0"/>
          <w:szCs w:val="21"/>
        </w:rPr>
      </w:pPr>
      <w:r>
        <w:rPr>
          <w:rFonts w:hint="eastAsia" w:ascii="宋体" w:hAnsi="宋体" w:cs="宋体"/>
          <w:spacing w:val="14"/>
          <w:kern w:val="0"/>
          <w:szCs w:val="21"/>
        </w:rPr>
        <w:t>逾期送达的或者未送达指定地点的响应文件，采购人不予受理。</w:t>
      </w:r>
    </w:p>
    <w:p>
      <w:pPr>
        <w:pStyle w:val="3"/>
        <w:numPr>
          <w:ilvl w:val="0"/>
          <w:numId w:val="0"/>
        </w:numPr>
        <w:spacing w:line="360" w:lineRule="auto"/>
        <w:rPr>
          <w:rFonts w:hint="default" w:ascii="宋体" w:hAnsi="宋体" w:eastAsia="宋体" w:cs="宋体"/>
          <w:b/>
          <w:bCs/>
          <w:spacing w:val="14"/>
          <w:kern w:val="0"/>
          <w:sz w:val="21"/>
          <w:szCs w:val="21"/>
          <w:lang w:val="en-US" w:eastAsia="zh-CN" w:bidi="ar-SA"/>
        </w:rPr>
      </w:pPr>
      <w:r>
        <w:rPr>
          <w:rFonts w:hint="eastAsia"/>
          <w:lang w:val="en-US" w:eastAsia="zh-CN"/>
        </w:rPr>
        <w:t xml:space="preserve">   </w:t>
      </w:r>
      <w:r>
        <w:rPr>
          <w:rFonts w:hint="eastAsia" w:ascii="宋体" w:hAnsi="宋体" w:eastAsia="宋体" w:cs="宋体"/>
          <w:b/>
          <w:bCs/>
          <w:spacing w:val="14"/>
          <w:kern w:val="0"/>
          <w:sz w:val="21"/>
          <w:szCs w:val="21"/>
          <w:highlight w:val="none"/>
          <w:lang w:val="en-US" w:eastAsia="zh-CN" w:bidi="ar-SA"/>
        </w:rPr>
        <w:t xml:space="preserve"> 注：考虑到疫情因素，投标人不需要到达现场开标（接受邮寄的送达方式）。响应文件的递交： 请各投标人将响应文件密封完好后（密封要求详见磋商</w:t>
      </w:r>
      <w:bookmarkStart w:id="11" w:name="_GoBack"/>
      <w:bookmarkEnd w:id="11"/>
      <w:r>
        <w:rPr>
          <w:rFonts w:hint="eastAsia" w:ascii="宋体" w:hAnsi="宋体" w:eastAsia="宋体" w:cs="宋体"/>
          <w:b/>
          <w:bCs/>
          <w:spacing w:val="14"/>
          <w:kern w:val="0"/>
          <w:sz w:val="21"/>
          <w:szCs w:val="21"/>
          <w:highlight w:val="none"/>
          <w:lang w:val="en-US" w:eastAsia="zh-CN" w:bidi="ar-SA"/>
        </w:rPr>
        <w:t>文件）于 2021 年 8 月31日14时30分前邮寄或送达至河南省洛阳市高新区军威路1号河南三建8号楼4层402。联系人许女士，联系电话13137990073。逾期到达或者未送达指定地点的响应文件（请投标单位充分考虑好快递送达路程时间），采购人不予受理。</w:t>
      </w:r>
    </w:p>
    <w:p>
      <w:pPr>
        <w:pStyle w:val="7"/>
        <w:spacing w:line="360" w:lineRule="auto"/>
        <w:ind w:firstLine="0"/>
        <w:rPr>
          <w:rFonts w:hint="eastAsia" w:ascii="宋体" w:hAnsi="宋体" w:eastAsia="宋体" w:cs="宋体"/>
          <w:b/>
          <w:bCs/>
          <w:spacing w:val="14"/>
          <w:szCs w:val="21"/>
          <w:lang w:val="en-US" w:eastAsia="zh-CN"/>
        </w:rPr>
      </w:pPr>
      <w:r>
        <w:rPr>
          <w:rFonts w:hint="eastAsia" w:ascii="宋体" w:hAnsi="宋体" w:eastAsia="宋体" w:cs="宋体"/>
          <w:b/>
          <w:bCs/>
          <w:spacing w:val="14"/>
          <w:szCs w:val="21"/>
          <w:lang w:val="en-US" w:eastAsia="zh-CN"/>
        </w:rPr>
        <w:t>五、发布公告的媒介</w:t>
      </w:r>
    </w:p>
    <w:p>
      <w:pPr>
        <w:widowControl/>
        <w:spacing w:line="360" w:lineRule="auto"/>
        <w:ind w:firstLine="476" w:firstLineChars="200"/>
        <w:jc w:val="left"/>
        <w:rPr>
          <w:rFonts w:hint="eastAsia" w:ascii="宋体" w:hAnsi="宋体" w:cs="宋体"/>
          <w:spacing w:val="14"/>
          <w:kern w:val="0"/>
          <w:szCs w:val="21"/>
          <w:lang w:val="zh-CN"/>
        </w:rPr>
      </w:pPr>
      <w:bookmarkStart w:id="5" w:name="_Toc19867"/>
      <w:r>
        <w:rPr>
          <w:rFonts w:hint="eastAsia" w:ascii="宋体" w:hAnsi="宋体" w:cs="宋体"/>
          <w:spacing w:val="14"/>
          <w:kern w:val="0"/>
          <w:szCs w:val="21"/>
          <w:lang w:val="zh-CN"/>
        </w:rPr>
        <w:t>本次竞争性磋商公告在《洛阳市公路事业发展中心》、《中国招标投标公共服务平台》、《河南省电子招标投标公共服务平台》、《（河南省）洛阳市政府采购网》上发布。</w:t>
      </w:r>
      <w:bookmarkEnd w:id="5"/>
    </w:p>
    <w:bookmarkEnd w:id="2"/>
    <w:bookmarkEnd w:id="3"/>
    <w:bookmarkEnd w:id="4"/>
    <w:p>
      <w:pPr>
        <w:widowControl/>
        <w:jc w:val="left"/>
        <w:rPr>
          <w:rFonts w:hint="eastAsia" w:ascii="宋体" w:hAnsi="宋体" w:cs="宋体"/>
          <w:b/>
          <w:bCs/>
          <w:spacing w:val="14"/>
          <w:kern w:val="0"/>
          <w:szCs w:val="21"/>
        </w:rPr>
      </w:pPr>
      <w:bookmarkStart w:id="6" w:name="_Toc152042293"/>
      <w:bookmarkStart w:id="7" w:name="_Toc152045517"/>
      <w:bookmarkStart w:id="8" w:name="_Toc354652602"/>
      <w:bookmarkStart w:id="9" w:name="_Toc144974485"/>
      <w:bookmarkStart w:id="10" w:name="_Toc268155990"/>
      <w:r>
        <w:rPr>
          <w:rFonts w:hint="eastAsia" w:ascii="宋体" w:hAnsi="宋体" w:cs="宋体"/>
          <w:b/>
          <w:bCs/>
          <w:spacing w:val="14"/>
          <w:kern w:val="0"/>
          <w:szCs w:val="21"/>
        </w:rPr>
        <w:t>六、联系方式</w:t>
      </w:r>
      <w:bookmarkEnd w:id="6"/>
      <w:bookmarkEnd w:id="7"/>
      <w:bookmarkEnd w:id="8"/>
      <w:bookmarkEnd w:id="9"/>
      <w:bookmarkEnd w:id="10"/>
    </w:p>
    <w:p>
      <w:pPr>
        <w:pStyle w:val="10"/>
        <w:spacing w:line="460" w:lineRule="exact"/>
        <w:ind w:firstLine="476" w:firstLineChars="200"/>
        <w:jc w:val="left"/>
        <w:rPr>
          <w:rFonts w:hint="eastAsia" w:ascii="宋体" w:hAnsi="宋体" w:cs="宋体"/>
          <w:spacing w:val="14"/>
          <w:kern w:val="0"/>
          <w:szCs w:val="21"/>
          <w:lang w:val="zh-CN"/>
        </w:rPr>
      </w:pPr>
      <w:r>
        <w:rPr>
          <w:rFonts w:hint="eastAsia" w:ascii="宋体" w:hAnsi="宋体" w:cs="宋体"/>
          <w:spacing w:val="14"/>
          <w:kern w:val="0"/>
          <w:szCs w:val="21"/>
          <w:lang w:val="zh-CN"/>
        </w:rPr>
        <w:t>1.采购人信息</w:t>
      </w:r>
    </w:p>
    <w:p>
      <w:pPr>
        <w:pStyle w:val="10"/>
        <w:spacing w:line="460" w:lineRule="exact"/>
        <w:ind w:firstLine="476" w:firstLineChars="200"/>
        <w:jc w:val="left"/>
        <w:rPr>
          <w:rFonts w:hint="eastAsia" w:ascii="宋体" w:hAnsi="宋体" w:cs="宋体"/>
          <w:spacing w:val="14"/>
          <w:kern w:val="0"/>
          <w:szCs w:val="21"/>
          <w:lang w:val="zh-CN"/>
        </w:rPr>
      </w:pPr>
      <w:r>
        <w:rPr>
          <w:rFonts w:hint="eastAsia" w:ascii="宋体" w:hAnsi="宋体" w:cs="宋体"/>
          <w:spacing w:val="14"/>
          <w:kern w:val="0"/>
          <w:szCs w:val="21"/>
          <w:lang w:val="zh-CN"/>
        </w:rPr>
        <w:t>采 购 人：洛阳市公路事业发展中心</w:t>
      </w:r>
    </w:p>
    <w:p>
      <w:pPr>
        <w:pStyle w:val="10"/>
        <w:spacing w:line="460" w:lineRule="exact"/>
        <w:ind w:firstLine="476" w:firstLineChars="200"/>
        <w:jc w:val="left"/>
        <w:rPr>
          <w:rFonts w:hint="eastAsia" w:ascii="宋体" w:hAnsi="宋体" w:cs="宋体"/>
          <w:spacing w:val="14"/>
          <w:kern w:val="0"/>
          <w:szCs w:val="21"/>
          <w:lang w:val="zh-CN"/>
        </w:rPr>
      </w:pPr>
      <w:r>
        <w:rPr>
          <w:rFonts w:hint="eastAsia" w:ascii="宋体" w:hAnsi="宋体" w:cs="宋体"/>
          <w:spacing w:val="14"/>
          <w:kern w:val="0"/>
          <w:szCs w:val="21"/>
          <w:lang w:val="zh-CN"/>
        </w:rPr>
        <w:t>地    址：洛阳市南昌路172号</w:t>
      </w:r>
    </w:p>
    <w:p>
      <w:pPr>
        <w:pStyle w:val="10"/>
        <w:spacing w:line="460" w:lineRule="exact"/>
        <w:ind w:firstLine="476" w:firstLineChars="200"/>
        <w:jc w:val="left"/>
        <w:rPr>
          <w:rFonts w:hint="eastAsia" w:ascii="宋体" w:hAnsi="宋体" w:cs="宋体"/>
          <w:spacing w:val="14"/>
          <w:kern w:val="0"/>
          <w:szCs w:val="21"/>
          <w:lang w:val="zh-CN"/>
        </w:rPr>
      </w:pPr>
      <w:r>
        <w:rPr>
          <w:rFonts w:hint="eastAsia" w:ascii="宋体" w:hAnsi="宋体" w:cs="宋体"/>
          <w:spacing w:val="14"/>
          <w:kern w:val="0"/>
          <w:szCs w:val="21"/>
          <w:lang w:val="zh-CN"/>
        </w:rPr>
        <w:t>联 系 人：吴先生</w:t>
      </w:r>
    </w:p>
    <w:p>
      <w:pPr>
        <w:pStyle w:val="10"/>
        <w:spacing w:line="460" w:lineRule="exact"/>
        <w:ind w:firstLine="476" w:firstLineChars="200"/>
        <w:jc w:val="left"/>
        <w:rPr>
          <w:rFonts w:hint="eastAsia" w:ascii="宋体" w:hAnsi="宋体" w:cs="宋体"/>
          <w:spacing w:val="14"/>
          <w:kern w:val="0"/>
          <w:szCs w:val="21"/>
          <w:lang w:val="zh-CN"/>
        </w:rPr>
      </w:pPr>
      <w:r>
        <w:rPr>
          <w:rFonts w:hint="eastAsia" w:ascii="宋体" w:hAnsi="宋体" w:cs="宋体"/>
          <w:spacing w:val="14"/>
          <w:kern w:val="0"/>
          <w:szCs w:val="21"/>
          <w:lang w:val="zh-CN"/>
        </w:rPr>
        <w:t xml:space="preserve">电    话：0379-63213872 </w:t>
      </w:r>
    </w:p>
    <w:p>
      <w:pPr>
        <w:pStyle w:val="10"/>
        <w:spacing w:line="460" w:lineRule="exact"/>
        <w:ind w:firstLine="476" w:firstLineChars="200"/>
        <w:jc w:val="left"/>
        <w:rPr>
          <w:rFonts w:hint="eastAsia" w:ascii="宋体" w:hAnsi="宋体" w:cs="宋体"/>
          <w:spacing w:val="14"/>
          <w:kern w:val="0"/>
          <w:szCs w:val="21"/>
          <w:lang w:val="zh-CN"/>
        </w:rPr>
      </w:pPr>
      <w:r>
        <w:rPr>
          <w:rFonts w:hint="eastAsia" w:ascii="宋体" w:hAnsi="宋体" w:cs="宋体"/>
          <w:spacing w:val="14"/>
          <w:kern w:val="0"/>
          <w:szCs w:val="21"/>
          <w:lang w:val="zh-CN"/>
        </w:rPr>
        <w:t>2.采购代理机构信息（如有）</w:t>
      </w:r>
    </w:p>
    <w:p>
      <w:pPr>
        <w:pStyle w:val="10"/>
        <w:spacing w:line="460" w:lineRule="exact"/>
        <w:ind w:firstLine="476" w:firstLineChars="200"/>
        <w:jc w:val="left"/>
        <w:rPr>
          <w:rFonts w:hint="eastAsia" w:ascii="宋体" w:hAnsi="宋体" w:cs="宋体"/>
          <w:spacing w:val="14"/>
          <w:kern w:val="0"/>
          <w:szCs w:val="21"/>
          <w:lang w:val="zh-CN"/>
        </w:rPr>
      </w:pPr>
      <w:r>
        <w:rPr>
          <w:rFonts w:hint="eastAsia" w:ascii="宋体" w:hAnsi="宋体" w:cs="宋体"/>
          <w:spacing w:val="14"/>
          <w:kern w:val="0"/>
          <w:szCs w:val="21"/>
          <w:lang w:val="zh-CN"/>
        </w:rPr>
        <w:t>名称：中远融通工程咨询有限公司</w:t>
      </w:r>
    </w:p>
    <w:p>
      <w:pPr>
        <w:pStyle w:val="10"/>
        <w:spacing w:line="460" w:lineRule="exact"/>
        <w:ind w:firstLine="476" w:firstLineChars="200"/>
        <w:jc w:val="left"/>
        <w:rPr>
          <w:rFonts w:hint="eastAsia" w:ascii="宋体" w:hAnsi="宋体" w:cs="宋体"/>
          <w:spacing w:val="14"/>
          <w:kern w:val="0"/>
          <w:szCs w:val="21"/>
          <w:lang w:val="zh-CN"/>
        </w:rPr>
      </w:pPr>
      <w:r>
        <w:rPr>
          <w:rFonts w:hint="eastAsia" w:ascii="宋体" w:hAnsi="宋体" w:cs="宋体"/>
          <w:spacing w:val="14"/>
          <w:kern w:val="0"/>
          <w:szCs w:val="21"/>
          <w:lang w:val="zh-CN"/>
        </w:rPr>
        <w:t>地址：河南省洛阳市高新区滨河北路56号8号楼4层402.</w:t>
      </w:r>
    </w:p>
    <w:p>
      <w:pPr>
        <w:pStyle w:val="10"/>
        <w:spacing w:line="460" w:lineRule="exact"/>
        <w:ind w:firstLine="476" w:firstLineChars="200"/>
        <w:jc w:val="left"/>
        <w:rPr>
          <w:rFonts w:hint="eastAsia" w:ascii="宋体" w:hAnsi="宋体" w:cs="宋体"/>
          <w:spacing w:val="14"/>
          <w:kern w:val="0"/>
          <w:szCs w:val="21"/>
          <w:lang w:val="zh-CN"/>
        </w:rPr>
      </w:pPr>
      <w:r>
        <w:rPr>
          <w:rFonts w:hint="eastAsia" w:ascii="宋体" w:hAnsi="宋体" w:cs="宋体"/>
          <w:spacing w:val="14"/>
          <w:kern w:val="0"/>
          <w:szCs w:val="21"/>
          <w:lang w:val="zh-CN"/>
        </w:rPr>
        <w:t>联系人：许女士</w:t>
      </w:r>
    </w:p>
    <w:p>
      <w:pPr>
        <w:pStyle w:val="10"/>
        <w:spacing w:line="460" w:lineRule="exact"/>
        <w:ind w:firstLine="476" w:firstLineChars="200"/>
        <w:jc w:val="left"/>
        <w:rPr>
          <w:rFonts w:hint="eastAsia" w:ascii="宋体" w:hAnsi="宋体" w:cs="宋体"/>
          <w:spacing w:val="14"/>
          <w:kern w:val="0"/>
          <w:szCs w:val="21"/>
          <w:lang w:val="zh-CN"/>
        </w:rPr>
      </w:pPr>
      <w:r>
        <w:rPr>
          <w:rFonts w:hint="eastAsia" w:ascii="宋体" w:hAnsi="宋体" w:cs="宋体"/>
          <w:spacing w:val="14"/>
          <w:kern w:val="0"/>
          <w:szCs w:val="21"/>
          <w:lang w:val="zh-CN"/>
        </w:rPr>
        <w:t>联系方式：13137990073.</w:t>
      </w:r>
    </w:p>
    <w:p>
      <w:pPr>
        <w:pStyle w:val="10"/>
        <w:spacing w:line="460" w:lineRule="exact"/>
        <w:ind w:firstLine="476" w:firstLineChars="200"/>
        <w:jc w:val="left"/>
        <w:rPr>
          <w:rFonts w:hint="eastAsia" w:ascii="宋体" w:hAnsi="宋体" w:cs="宋体"/>
          <w:spacing w:val="14"/>
          <w:kern w:val="0"/>
          <w:szCs w:val="21"/>
          <w:lang w:val="zh-CN"/>
        </w:rPr>
      </w:pPr>
      <w:r>
        <w:rPr>
          <w:rFonts w:hint="eastAsia" w:ascii="宋体" w:hAnsi="宋体" w:cs="宋体"/>
          <w:spacing w:val="14"/>
          <w:kern w:val="0"/>
          <w:szCs w:val="21"/>
          <w:lang w:val="zh-CN"/>
        </w:rPr>
        <w:t>项目联系方式</w:t>
      </w:r>
    </w:p>
    <w:p>
      <w:pPr>
        <w:pStyle w:val="10"/>
        <w:spacing w:line="460" w:lineRule="exact"/>
        <w:ind w:firstLine="476" w:firstLineChars="200"/>
        <w:jc w:val="left"/>
        <w:rPr>
          <w:rFonts w:hint="eastAsia" w:ascii="宋体" w:hAnsi="宋体" w:cs="宋体"/>
          <w:spacing w:val="14"/>
          <w:kern w:val="0"/>
          <w:szCs w:val="21"/>
          <w:lang w:val="zh-CN"/>
        </w:rPr>
      </w:pPr>
      <w:r>
        <w:rPr>
          <w:rFonts w:hint="eastAsia" w:ascii="宋体" w:hAnsi="宋体" w:cs="宋体"/>
          <w:spacing w:val="14"/>
          <w:kern w:val="0"/>
          <w:szCs w:val="21"/>
          <w:lang w:val="zh-CN"/>
        </w:rPr>
        <w:t>项目联系人：许女士</w:t>
      </w:r>
    </w:p>
    <w:p>
      <w:pPr>
        <w:pStyle w:val="10"/>
        <w:spacing w:line="460" w:lineRule="exact"/>
        <w:ind w:firstLine="476" w:firstLineChars="200"/>
        <w:jc w:val="left"/>
        <w:rPr>
          <w:rFonts w:hint="eastAsia" w:ascii="宋体" w:hAnsi="宋体" w:cs="宋体"/>
          <w:spacing w:val="14"/>
          <w:kern w:val="0"/>
          <w:szCs w:val="21"/>
          <w:lang w:val="zh-CN"/>
        </w:rPr>
      </w:pPr>
      <w:r>
        <w:rPr>
          <w:rFonts w:hint="eastAsia" w:ascii="宋体" w:hAnsi="宋体" w:cs="宋体"/>
          <w:spacing w:val="14"/>
          <w:kern w:val="0"/>
          <w:szCs w:val="21"/>
          <w:lang w:val="zh-CN"/>
        </w:rPr>
        <w:t>联系方式：13137990073.</w:t>
      </w:r>
    </w:p>
    <w:p>
      <w:pPr>
        <w:pStyle w:val="10"/>
        <w:spacing w:line="460" w:lineRule="exact"/>
        <w:ind w:firstLine="476" w:firstLineChars="200"/>
        <w:jc w:val="left"/>
        <w:rPr>
          <w:rFonts w:hint="eastAsia" w:ascii="宋体" w:hAnsi="宋体" w:eastAsia="宋体" w:cs="宋体"/>
          <w:spacing w:val="14"/>
          <w:kern w:val="0"/>
          <w:szCs w:val="21"/>
          <w:lang w:val="zh-CN"/>
        </w:rPr>
      </w:pPr>
      <w:r>
        <w:rPr>
          <w:rFonts w:hint="eastAsia" w:ascii="宋体" w:hAnsi="宋体" w:eastAsia="宋体" w:cs="宋体"/>
          <w:spacing w:val="14"/>
          <w:kern w:val="0"/>
          <w:szCs w:val="21"/>
          <w:lang w:val="zh-CN"/>
        </w:rPr>
        <w:t>监管部门：洛阳市交通运输局</w:t>
      </w:r>
    </w:p>
    <w:p>
      <w:pPr>
        <w:pStyle w:val="10"/>
        <w:spacing w:line="460" w:lineRule="exact"/>
        <w:ind w:firstLine="476" w:firstLineChars="200"/>
        <w:jc w:val="left"/>
        <w:rPr>
          <w:rFonts w:hint="eastAsia" w:ascii="宋体" w:hAnsi="宋体" w:eastAsia="宋体" w:cs="宋体"/>
          <w:spacing w:val="14"/>
          <w:kern w:val="0"/>
          <w:szCs w:val="21"/>
          <w:lang w:val="zh-CN"/>
        </w:rPr>
      </w:pPr>
      <w:r>
        <w:rPr>
          <w:rFonts w:hint="eastAsia" w:ascii="宋体" w:hAnsi="宋体" w:eastAsia="宋体" w:cs="宋体"/>
          <w:spacing w:val="14"/>
          <w:kern w:val="0"/>
          <w:szCs w:val="21"/>
          <w:lang w:val="zh-CN"/>
        </w:rPr>
        <w:t xml:space="preserve">监管部门联系方式：0379-63239979 </w:t>
      </w:r>
    </w:p>
    <w:p>
      <w:pPr>
        <w:widowControl/>
        <w:topLinePunct/>
        <w:jc w:val="right"/>
        <w:rPr>
          <w:rFonts w:hint="eastAsia" w:ascii="宋体" w:hAnsi="宋体" w:cs="宋体"/>
          <w:sz w:val="24"/>
        </w:rPr>
      </w:pPr>
    </w:p>
    <w:p>
      <w:pPr>
        <w:widowControl/>
        <w:ind w:firstLine="476" w:firstLineChars="200"/>
        <w:jc w:val="right"/>
        <w:rPr>
          <w:rFonts w:hint="eastAsia" w:ascii="宋体" w:hAnsi="宋体" w:cs="宋体"/>
          <w:color w:val="auto"/>
          <w:spacing w:val="14"/>
          <w:kern w:val="0"/>
          <w:szCs w:val="21"/>
          <w:lang w:val="zh-CN"/>
        </w:rPr>
      </w:pPr>
      <w:r>
        <w:rPr>
          <w:rFonts w:hint="eastAsia" w:ascii="宋体" w:hAnsi="宋体" w:cs="宋体"/>
          <w:color w:val="auto"/>
          <w:spacing w:val="14"/>
          <w:kern w:val="0"/>
          <w:szCs w:val="21"/>
          <w:lang w:val="zh-CN"/>
        </w:rPr>
        <w:t>2021年</w:t>
      </w:r>
      <w:r>
        <w:rPr>
          <w:rFonts w:hint="eastAsia" w:ascii="宋体" w:hAnsi="宋体" w:cs="宋体"/>
          <w:color w:val="auto"/>
          <w:spacing w:val="14"/>
          <w:kern w:val="0"/>
          <w:szCs w:val="21"/>
        </w:rPr>
        <w:t>8</w:t>
      </w:r>
      <w:r>
        <w:rPr>
          <w:rFonts w:hint="eastAsia" w:ascii="宋体" w:hAnsi="宋体" w:cs="宋体"/>
          <w:color w:val="auto"/>
          <w:spacing w:val="14"/>
          <w:kern w:val="0"/>
          <w:szCs w:val="21"/>
          <w:lang w:val="zh-CN"/>
        </w:rPr>
        <w:t>月</w:t>
      </w:r>
      <w:r>
        <w:rPr>
          <w:rFonts w:hint="eastAsia" w:ascii="宋体" w:hAnsi="宋体" w:cs="宋体"/>
          <w:color w:val="auto"/>
          <w:spacing w:val="14"/>
          <w:kern w:val="0"/>
          <w:szCs w:val="21"/>
          <w:lang w:val="en-US" w:eastAsia="zh-CN"/>
        </w:rPr>
        <w:t>19</w:t>
      </w:r>
      <w:r>
        <w:rPr>
          <w:rFonts w:hint="eastAsia" w:ascii="宋体" w:hAnsi="宋体" w:cs="宋体"/>
          <w:color w:val="auto"/>
          <w:spacing w:val="14"/>
          <w:kern w:val="0"/>
          <w:szCs w:val="21"/>
          <w:lang w:val="zh-CN"/>
        </w:rPr>
        <w:t>日</w:t>
      </w:r>
    </w:p>
    <w:p>
      <w:pPr>
        <w:pStyle w:val="7"/>
        <w:ind w:firstLine="0"/>
        <w:rPr>
          <w:rFonts w:hint="eastAsia" w:ascii="宋体" w:hAnsi="宋体" w:eastAsia="宋体" w:cs="宋体"/>
          <w:spacing w:val="14"/>
          <w:szCs w:val="21"/>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108B30"/>
    <w:multiLevelType w:val="singleLevel"/>
    <w:tmpl w:val="05108B30"/>
    <w:lvl w:ilvl="0" w:tentative="0">
      <w:start w:val="6"/>
      <w:numFmt w:val="decimal"/>
      <w:suff w:val="nothing"/>
      <w:lvlText w:val="%1、"/>
      <w:lvlJc w:val="left"/>
    </w:lvl>
  </w:abstractNum>
  <w:abstractNum w:abstractNumId="1">
    <w:nsid w:val="24A45A18"/>
    <w:multiLevelType w:val="singleLevel"/>
    <w:tmpl w:val="24A45A18"/>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743494"/>
    <w:rsid w:val="0FC0147B"/>
    <w:rsid w:val="30743494"/>
    <w:rsid w:val="37752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3">
    <w:name w:val="Body Text"/>
    <w:basedOn w:val="1"/>
    <w:next w:val="4"/>
    <w:qFormat/>
    <w:uiPriority w:val="0"/>
    <w:rPr>
      <w:rFonts w:eastAsia="仿宋_GB2312"/>
      <w:kern w:val="2"/>
      <w:sz w:val="28"/>
      <w:szCs w:val="30"/>
    </w:rPr>
  </w:style>
  <w:style w:type="paragraph" w:styleId="4">
    <w:name w:val="Body Text 2"/>
    <w:basedOn w:val="1"/>
    <w:qFormat/>
    <w:uiPriority w:val="0"/>
    <w:pPr>
      <w:jc w:val="center"/>
      <w:outlineLvl w:val="0"/>
    </w:pPr>
    <w:rPr>
      <w:rFonts w:ascii="楷体_GB2312" w:eastAsia="仿宋_GB2312"/>
      <w:kern w:val="2"/>
      <w:sz w:val="30"/>
    </w:rPr>
  </w:style>
  <w:style w:type="paragraph" w:customStyle="1" w:styleId="7">
    <w:name w:val="*正文_1"/>
    <w:basedOn w:val="8"/>
    <w:next w:val="1"/>
    <w:qFormat/>
    <w:uiPriority w:val="0"/>
    <w:pPr>
      <w:widowControl/>
      <w:ind w:firstLine="482"/>
    </w:pPr>
    <w:rPr>
      <w:rFonts w:ascii="微软雅黑" w:hAnsi="微软雅黑" w:eastAsia="微软雅黑"/>
      <w:kern w:val="0"/>
      <w:szCs w:val="20"/>
    </w:rPr>
  </w:style>
  <w:style w:type="paragraph" w:customStyle="1" w:styleId="8">
    <w:name w:val="正文_1"/>
    <w:next w:val="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
    <w:name w:val="Default_1"/>
    <w:next w:val="8"/>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0">
    <w:name w:val="正文_2"/>
    <w:next w:val="1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
    <w:name w:val="Default_2"/>
    <w:next w:val="10"/>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2021-08-19T07:28:00Z</dcterms:created>
  <dc:creator>啦啦啦</dc:creator>
  <cp:lastModifiedBy>啦啦啦</cp:lastModifiedBy>
  <dcterms:modified xsi:type="dcterms:W3CDTF">2021-08-19T07:56:58Z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02CC6F61AFA0426E80A2BE340AEE819A</vt:lpwstr>
  </property>
</Properties>
</file>